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項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目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概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proofErr w:type="gramStart"/>
      <w:r w:rsidRPr="003D7172">
        <w:rPr>
          <w:rFonts w:ascii="Microsoft Sans Serif" w:eastAsia="PMingLiU" w:hAnsi="Microsoft Sans Serif" w:cs="Microsoft Sans Serif" w:hint="eastAsia"/>
          <w:sz w:val="20"/>
        </w:rPr>
        <w:t>況</w:t>
      </w:r>
      <w:proofErr w:type="gramEnd"/>
      <w:r w:rsidRPr="003D7172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工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程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名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稱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 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建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設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單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設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計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單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</w:rPr>
            </w:pPr>
            <w:proofErr w:type="gramStart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兆龍軟體</w:t>
            </w:r>
            <w:proofErr w:type="gramEnd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發展有限公司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危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險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等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級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中危險級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I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級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作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用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面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積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(m2):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噴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強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度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L/(min*m2):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材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proofErr w:type="gramStart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規</w:t>
            </w:r>
            <w:proofErr w:type="gram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格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Sch40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計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算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日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期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管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網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系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統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參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數</w:t>
      </w:r>
      <w:r w:rsidRPr="003D7172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噴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頭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所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在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池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proofErr w:type="gramStart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最</w:t>
            </w:r>
            <w:proofErr w:type="gram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低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中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繼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proofErr w:type="gramStart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摩阻係數</w:t>
            </w:r>
            <w:proofErr w:type="gram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C: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120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大小排序項數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噴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頭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數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據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表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931"/>
        <w:gridCol w:w="1931"/>
        <w:gridCol w:w="1931"/>
        <w:gridCol w:w="1931"/>
        <w:gridCol w:w="1932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從</w:t>
            </w: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到</w:t>
            </w: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(m)</w:t>
            </w: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系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K</w:t>
            </w:r>
          </w:p>
        </w:tc>
        <w:tc>
          <w:tcPr>
            <w:tcW w:w="1932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額定工作壓力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(</w:t>
            </w:r>
            <w:proofErr w:type="spellStart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kPa</w:t>
            </w:r>
            <w:proofErr w:type="spell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)</w:t>
            </w:r>
          </w:p>
        </w:tc>
      </w:tr>
      <w:tr w:rsidR="003D7172" w:rsidRPr="003D7172" w:rsidTr="003D7172"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3.85 </w:t>
            </w: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260 </w:t>
            </w:r>
          </w:p>
        </w:tc>
        <w:tc>
          <w:tcPr>
            <w:tcW w:w="1932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</w:tr>
      <w:tr w:rsidR="003D7172" w:rsidRPr="003D7172" w:rsidTr="003D7172"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2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管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段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數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據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表</w:t>
      </w:r>
      <w:r w:rsidRPr="003D7172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379"/>
        <w:gridCol w:w="1379"/>
        <w:gridCol w:w="1379"/>
        <w:gridCol w:w="1379"/>
        <w:gridCol w:w="1380"/>
        <w:gridCol w:w="1380"/>
        <w:gridCol w:w="1380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proofErr w:type="gramStart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管段號</w:t>
            </w:r>
            <w:proofErr w:type="gramEnd"/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管長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管徑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(mm)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當量管長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靜壓頭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8.65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37.49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33.07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4.06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121.01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lastRenderedPageBreak/>
              <w:t xml:space="preserve"> 9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183.14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6.05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5.2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6.05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5.2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16.82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64.02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2.09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11.2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2.65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0.86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0.91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3D7172" w:rsidRPr="003D7172" w:rsidTr="003D7172"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節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點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數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據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表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3.85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3.85 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節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點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壓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力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表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壓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力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</w:t>
            </w:r>
            <w:proofErr w:type="spellStart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kPa</w:t>
            </w:r>
            <w:proofErr w:type="spell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)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壓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力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</w:t>
            </w:r>
            <w:proofErr w:type="spellStart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kPa</w:t>
            </w:r>
            <w:proofErr w:type="spell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)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253.35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253.28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噴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頭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流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量</w:t>
      </w:r>
      <w:r w:rsidRPr="003D7172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609"/>
        <w:gridCol w:w="1609"/>
        <w:gridCol w:w="1609"/>
        <w:gridCol w:w="1609"/>
        <w:gridCol w:w="1610"/>
        <w:gridCol w:w="1610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161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61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</w:tr>
      <w:tr w:rsidR="003D7172" w:rsidRPr="003D7172" w:rsidTr="003D7172"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161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  <w:tr w:rsidR="003D7172" w:rsidRPr="003D7172" w:rsidTr="003D7172"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管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段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計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算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結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果</w:t>
      </w:r>
      <w:r w:rsidRPr="003D7172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965"/>
        <w:gridCol w:w="965"/>
        <w:gridCol w:w="965"/>
        <w:gridCol w:w="965"/>
        <w:gridCol w:w="966"/>
        <w:gridCol w:w="966"/>
        <w:gridCol w:w="966"/>
        <w:gridCol w:w="966"/>
        <w:gridCol w:w="966"/>
        <w:gridCol w:w="966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proofErr w:type="gramStart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管段號</w:t>
            </w:r>
            <w:proofErr w:type="gramEnd"/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管徑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(mm)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流量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流速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管長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當量管長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proofErr w:type="gramStart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沿程損失</w:t>
            </w:r>
            <w:proofErr w:type="gram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(mH2O)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局部損失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(mH2O)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8.65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37.49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0.02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33.07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0.02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-13.79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-0.28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4.06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121.01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0.06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lastRenderedPageBreak/>
              <w:t xml:space="preserve"> 9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183.14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2.02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6.05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5.2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0.51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0.44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2.02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6.05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5.2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0.51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0.44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16.82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64.02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2.09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11.2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2.65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0.86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6.9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0.91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3D7172" w:rsidRPr="003D7172" w:rsidTr="003D7172"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最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大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proofErr w:type="gramStart"/>
      <w:r w:rsidRPr="003D7172">
        <w:rPr>
          <w:rFonts w:ascii="Microsoft Sans Serif" w:eastAsia="PMingLiU" w:hAnsi="Microsoft Sans Serif" w:cs="Microsoft Sans Serif" w:hint="eastAsia"/>
          <w:sz w:val="20"/>
        </w:rPr>
        <w:t>最</w:t>
      </w:r>
      <w:proofErr w:type="gramEnd"/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小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流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速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最大流速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最小流速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2.02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2.02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0.14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0.28</w:t>
            </w:r>
          </w:p>
        </w:tc>
      </w:tr>
      <w:tr w:rsidR="003D7172" w:rsidRPr="003D7172" w:rsidTr="003D7172"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泵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的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工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proofErr w:type="gramStart"/>
      <w:r w:rsidRPr="003D7172">
        <w:rPr>
          <w:rFonts w:ascii="Microsoft Sans Serif" w:eastAsia="PMingLiU" w:hAnsi="Microsoft Sans Serif" w:cs="Microsoft Sans Serif" w:hint="eastAsia"/>
          <w:sz w:val="20"/>
        </w:rPr>
        <w:t>況</w:t>
      </w:r>
      <w:proofErr w:type="gramEnd"/>
      <w:r w:rsidRPr="003D7172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3218"/>
        <w:gridCol w:w="3219"/>
        <w:gridCol w:w="3219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的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型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321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揚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 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程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321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</w:tr>
      <w:tr w:rsidR="003D7172" w:rsidRPr="003D7172" w:rsidTr="003D7172">
        <w:tc>
          <w:tcPr>
            <w:tcW w:w="321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30.84</w:t>
            </w:r>
          </w:p>
        </w:tc>
        <w:tc>
          <w:tcPr>
            <w:tcW w:w="321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13.79</w:t>
            </w:r>
          </w:p>
        </w:tc>
      </w:tr>
      <w:tr w:rsidR="003D7172" w:rsidRPr="003D7172" w:rsidTr="003D7172">
        <w:tc>
          <w:tcPr>
            <w:tcW w:w="321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3D7172">
        <w:rPr>
          <w:rFonts w:ascii="Microsoft Sans Serif" w:eastAsia="PMingLiU" w:hAnsi="Microsoft Sans Serif" w:cs="Microsoft Sans Serif" w:hint="eastAsia"/>
          <w:sz w:val="20"/>
        </w:rPr>
        <w:t>重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點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項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目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檢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查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結</w:t>
      </w:r>
      <w:r w:rsidRPr="003D7172">
        <w:rPr>
          <w:rFonts w:ascii="Microsoft Sans Serif" w:eastAsia="PMingLiU" w:hAnsi="Microsoft Sans Serif" w:cs="Microsoft Sans Serif"/>
          <w:sz w:val="20"/>
        </w:rPr>
        <w:t xml:space="preserve"> </w:t>
      </w:r>
      <w:r w:rsidRPr="003D7172">
        <w:rPr>
          <w:rFonts w:ascii="Microsoft Sans Serif" w:eastAsia="PMingLiU" w:hAnsi="Microsoft Sans Serif" w:cs="Microsoft Sans Serif" w:hint="eastAsia"/>
          <w:sz w:val="20"/>
        </w:rPr>
        <w:t>果</w:t>
      </w:r>
      <w:r w:rsidRPr="003D7172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3D7172" w:rsidRPr="003D7172" w:rsidTr="003D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bookmarkStart w:id="0" w:name="_GoBack" w:colFirst="1" w:colLast="1"/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最不利點噴頭號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最不利點壓力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</w:t>
            </w:r>
            <w:proofErr w:type="spellStart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kPa</w:t>
            </w:r>
            <w:proofErr w:type="spellEnd"/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):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253.28</w:t>
            </w:r>
          </w:p>
        </w:tc>
      </w:tr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eastAsia="PMingLiU" w:hAnsi="Microsoft Sans Serif" w:cs="Microsoft Sans Serif" w:hint="eastAsia"/>
                <w:sz w:val="20"/>
              </w:rPr>
              <w:t>作用面積內噴頭的平均噴水強度</w:t>
            </w: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 xml:space="preserve"> (L/(min*m2)): </w:t>
            </w: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eastAsia="PMingLiU" w:hAnsi="Microsoft Sans Serif" w:cs="Microsoft Sans Serif"/>
                <w:sz w:val="20"/>
              </w:rPr>
              <w:t>827.58</w:t>
            </w:r>
          </w:p>
        </w:tc>
      </w:tr>
      <w:bookmarkEnd w:id="0"/>
      <w:tr w:rsidR="003D7172" w:rsidRPr="003D7172" w:rsidTr="003D7172"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3D7172" w:rsidRPr="003D7172" w:rsidRDefault="003D7172" w:rsidP="003D7172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3D7172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000000" w:rsidRPr="003D7172" w:rsidRDefault="003D7172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15"/>
        <w:gridCol w:w="5301"/>
      </w:tblGrid>
      <w:tr w:rsidR="003D7172" w:rsidRPr="003D7172" w:rsidTr="00CF5A62">
        <w:tc>
          <w:tcPr>
            <w:tcW w:w="3315" w:type="dxa"/>
            <w:tcBorders>
              <w:bottom w:val="single" w:sz="12" w:space="0" w:color="000000"/>
            </w:tcBorders>
            <w:shd w:val="solid" w:color="808080" w:fill="FFFFFF"/>
          </w:tcPr>
          <w:p w:rsidR="003D7172" w:rsidRPr="003D7172" w:rsidRDefault="003D7172" w:rsidP="00CF5A62">
            <w:pPr>
              <w:pStyle w:val="a3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b/>
                <w:bCs/>
                <w:sz w:val="20"/>
              </w:rPr>
              <w:t>附注：</w:t>
            </w:r>
          </w:p>
        </w:tc>
        <w:tc>
          <w:tcPr>
            <w:tcW w:w="5207" w:type="dxa"/>
            <w:tcBorders>
              <w:bottom w:val="single" w:sz="12" w:space="0" w:color="000000"/>
            </w:tcBorders>
            <w:shd w:val="solid" w:color="808080" w:fill="FFFFFF"/>
          </w:tcPr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</w:p>
        </w:tc>
      </w:tr>
      <w:tr w:rsidR="003D7172" w:rsidRPr="003D7172" w:rsidTr="00CF5A62">
        <w:tc>
          <w:tcPr>
            <w:tcW w:w="8616" w:type="dxa"/>
            <w:gridSpan w:val="2"/>
            <w:shd w:val="clear" w:color="auto" w:fill="auto"/>
          </w:tcPr>
          <w:p w:rsidR="003D7172" w:rsidRPr="003D7172" w:rsidRDefault="003D7172" w:rsidP="00CF5A62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t>設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依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據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3D7172" w:rsidRPr="003D7172" w:rsidRDefault="003D7172" w:rsidP="00CF5A62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bCs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bCs/>
                <w:sz w:val="20"/>
              </w:rPr>
              <w:t>《自動噴水滅火系統設計計算軟體</w:t>
            </w:r>
            <w:r w:rsidRPr="003D7172">
              <w:rPr>
                <w:rFonts w:ascii="Microsoft Sans Serif" w:hAnsi="Microsoft Sans Serif" w:cs="Microsoft Sans Serif"/>
                <w:bCs/>
                <w:sz w:val="20"/>
              </w:rPr>
              <w:t>(NFPA)</w:t>
            </w:r>
            <w:r w:rsidRPr="003D7172">
              <w:rPr>
                <w:rFonts w:ascii="Microsoft Sans Serif" w:hAnsi="Microsoft Sans Serif" w:cs="Microsoft Sans Serif" w:hint="eastAsia"/>
                <w:bCs/>
                <w:sz w:val="20"/>
              </w:rPr>
              <w:t>》是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由天津市兆龍軟體發展有限公司開發的。軟體</w:t>
            </w:r>
            <w:r w:rsidRPr="003D7172">
              <w:rPr>
                <w:rFonts w:ascii="Microsoft Sans Serif" w:hAnsi="Microsoft Sans Serif" w:cs="Microsoft Sans Serif" w:hint="eastAsia"/>
                <w:bCs/>
                <w:sz w:val="20"/>
              </w:rPr>
              <w:t>編制的依據美國</w:t>
            </w:r>
            <w:r w:rsidRPr="003D7172">
              <w:rPr>
                <w:rFonts w:ascii="Microsoft Sans Serif" w:hAnsi="Microsoft Sans Serif" w:cs="Microsoft Sans Serif"/>
                <w:bCs/>
                <w:sz w:val="20"/>
              </w:rPr>
              <w:t>NFPA13</w:t>
            </w:r>
            <w:r w:rsidRPr="003D7172">
              <w:rPr>
                <w:rFonts w:ascii="Microsoft Sans Serif" w:hAnsi="Microsoft Sans Serif" w:cs="Microsoft Sans Serif" w:hint="eastAsia"/>
                <w:bCs/>
                <w:sz w:val="20"/>
              </w:rPr>
              <w:t>標準《</w:t>
            </w:r>
            <w:r w:rsidRPr="003D7172">
              <w:rPr>
                <w:rFonts w:ascii="Microsoft Sans Serif" w:hAnsi="Microsoft Sans Serif" w:cs="Microsoft Sans Serif"/>
                <w:bCs/>
                <w:sz w:val="20"/>
              </w:rPr>
              <w:t>Standard for the Installation of Sprinkler Systems</w:t>
            </w:r>
            <w:r w:rsidRPr="003D7172">
              <w:rPr>
                <w:rFonts w:ascii="Microsoft Sans Serif" w:hAnsi="Microsoft Sans Serif" w:cs="Microsoft Sans Serif" w:hint="eastAsia"/>
                <w:bCs/>
                <w:sz w:val="20"/>
              </w:rPr>
              <w:t>》編制。</w:t>
            </w:r>
          </w:p>
          <w:p w:rsidR="003D7172" w:rsidRPr="003D7172" w:rsidRDefault="003D7172" w:rsidP="00CF5A62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bCs/>
                <w:sz w:val="20"/>
              </w:rPr>
              <w:lastRenderedPageBreak/>
              <w:t>主要計算公式為：</w:t>
            </w:r>
          </w:p>
        </w:tc>
      </w:tr>
      <w:tr w:rsidR="003D7172" w:rsidRPr="003D7172" w:rsidTr="00CF5A62">
        <w:tc>
          <w:tcPr>
            <w:tcW w:w="8616" w:type="dxa"/>
            <w:gridSpan w:val="2"/>
            <w:shd w:val="clear" w:color="auto" w:fill="auto"/>
          </w:tcPr>
          <w:p w:rsidR="003D7172" w:rsidRPr="003D7172" w:rsidRDefault="003D7172" w:rsidP="00CF5A62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lastRenderedPageBreak/>
              <w:t>噴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頭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量：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object w:dxaOrig="121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18.8pt" o:ole="">
                  <v:imagedata r:id="rId7" o:title=""/>
                </v:shape>
                <o:OLEObject Type="Embed" ProgID="Equation.3" ShapeID="_x0000_i1025" DrawAspect="Content" ObjectID="_1701680551" r:id="rId8"/>
              </w:objec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  <w:t>q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噴頭出流量（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L/min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>P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噴頭工作水壓</w:t>
            </w: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proofErr w:type="spellStart"/>
            <w:proofErr w:type="gramEnd"/>
            <w:r w:rsidRPr="003D7172">
              <w:rPr>
                <w:rFonts w:ascii="Microsoft Sans Serif" w:hAnsi="Microsoft Sans Serif" w:cs="Microsoft Sans Serif"/>
                <w:sz w:val="20"/>
              </w:rPr>
              <w:t>MPa</w:t>
            </w:r>
            <w:proofErr w:type="spellEnd"/>
            <w:r w:rsidRPr="003D7172">
              <w:rPr>
                <w:rFonts w:ascii="Microsoft Sans Serif" w:hAnsi="Microsoft Sans Serif" w:cs="Microsoft Sans Serif"/>
                <w:sz w:val="20"/>
              </w:rPr>
              <w:t>)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>K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噴頭流量係數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3D7172" w:rsidRPr="003D7172" w:rsidTr="00CF5A62">
        <w:tc>
          <w:tcPr>
            <w:tcW w:w="8616" w:type="dxa"/>
            <w:gridSpan w:val="2"/>
            <w:shd w:val="clear" w:color="auto" w:fill="auto"/>
          </w:tcPr>
          <w:p w:rsidR="003D7172" w:rsidRPr="003D7172" w:rsidRDefault="003D7172" w:rsidP="00CF5A62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t>管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道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速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object w:dxaOrig="1700" w:dyaOrig="420">
                <v:shape id="_x0000_i1026" type="#_x0000_t75" style="width:85.15pt;height:21.3pt" o:ole="">
                  <v:imagedata r:id="rId9" o:title=""/>
                </v:shape>
                <o:OLEObject Type="Embed" ProgID="Equation.3" ShapeID="_x0000_i1026" DrawAspect="Content" ObjectID="_1701680552" r:id="rId10"/>
              </w:objec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  <w:t>v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管道流速（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m/s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>Q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管道流量（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L/s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spellStart"/>
            <w:r w:rsidRPr="003D7172">
              <w:rPr>
                <w:rFonts w:ascii="Microsoft Sans Serif" w:hAnsi="Microsoft Sans Serif" w:cs="Microsoft Sans Serif"/>
                <w:sz w:val="20"/>
              </w:rPr>
              <w:t>dj</w:t>
            </w:r>
            <w:proofErr w:type="spellEnd"/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管道計算內徑（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m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3D7172" w:rsidRPr="003D7172" w:rsidTr="00CF5A62">
        <w:tc>
          <w:tcPr>
            <w:tcW w:w="8616" w:type="dxa"/>
            <w:gridSpan w:val="2"/>
            <w:shd w:val="clear" w:color="auto" w:fill="auto"/>
          </w:tcPr>
          <w:p w:rsidR="003D7172" w:rsidRPr="003D7172" w:rsidRDefault="003D7172" w:rsidP="00CF5A62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t>水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力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坡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position w:val="-32"/>
                <w:sz w:val="20"/>
              </w:rPr>
              <w:object w:dxaOrig="2380" w:dyaOrig="760">
                <v:shape id="_x0000_i1027" type="#_x0000_t75" style="width:118.95pt;height:38.2pt" o:ole="">
                  <v:imagedata r:id="rId11" o:title=""/>
                </v:shape>
                <o:OLEObject Type="Embed" ProgID="Equation.3" ShapeID="_x0000_i1027" DrawAspect="Content" ObjectID="_1701680553" r:id="rId12"/>
              </w:objec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  <w:t>i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水力坡降</w:t>
            </w:r>
            <w:proofErr w:type="gramEnd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bar/m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spellStart"/>
            <w:r w:rsidRPr="003D7172">
              <w:rPr>
                <w:rFonts w:ascii="Microsoft Sans Serif" w:hAnsi="Microsoft Sans Serif" w:cs="Microsoft Sans Serif"/>
                <w:sz w:val="20"/>
              </w:rPr>
              <w:t>d</w:t>
            </w:r>
            <w:r w:rsidRPr="003D7172">
              <w:rPr>
                <w:rFonts w:ascii="Microsoft Sans Serif" w:hAnsi="Microsoft Sans Serif" w:cs="Microsoft Sans Serif"/>
                <w:sz w:val="20"/>
                <w:szCs w:val="20"/>
                <w:vertAlign w:val="subscript"/>
              </w:rPr>
              <w:t>m</w:t>
            </w:r>
            <w:proofErr w:type="spellEnd"/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管道計算內徑（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mm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spellStart"/>
            <w:r w:rsidRPr="003D7172">
              <w:rPr>
                <w:rFonts w:ascii="Microsoft Sans Serif" w:hAnsi="Microsoft Sans Serif" w:cs="Microsoft Sans Serif"/>
                <w:sz w:val="20"/>
              </w:rPr>
              <w:t>Q</w:t>
            </w:r>
            <w:r w:rsidRPr="003D7172">
              <w:rPr>
                <w:rFonts w:ascii="Microsoft Sans Serif" w:hAnsi="Microsoft Sans Serif" w:cs="Microsoft Sans Serif"/>
                <w:sz w:val="20"/>
                <w:szCs w:val="20"/>
                <w:vertAlign w:val="subscript"/>
              </w:rPr>
              <w:t>m</w:t>
            </w:r>
            <w:proofErr w:type="spellEnd"/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管道流量（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L/min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3D7172" w:rsidRPr="003D7172" w:rsidTr="00CF5A62">
        <w:tc>
          <w:tcPr>
            <w:tcW w:w="8616" w:type="dxa"/>
            <w:gridSpan w:val="2"/>
            <w:shd w:val="clear" w:color="auto" w:fill="auto"/>
          </w:tcPr>
          <w:p w:rsidR="003D7172" w:rsidRPr="003D7172" w:rsidRDefault="003D7172" w:rsidP="00CF5A62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t>水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頭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失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object w:dxaOrig="660" w:dyaOrig="279">
                <v:shape id="_x0000_i1028" type="#_x0000_t75" style="width:33.2pt;height:13.75pt" o:ole="">
                  <v:imagedata r:id="rId13" o:title=""/>
                </v:shape>
                <o:OLEObject Type="Embed" ProgID="Equation.3" ShapeID="_x0000_i1028" DrawAspect="Content" ObjectID="_1701680554" r:id="rId14"/>
              </w:objec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  <w:t>h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水頭損失（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bar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>i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水力坡降</w:t>
            </w:r>
            <w:proofErr w:type="gramEnd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bar/m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>L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3D7172">
              <w:rPr>
                <w:rFonts w:ascii="Microsoft Sans Serif" w:hAnsi="Microsoft Sans Serif" w:cs="Microsoft Sans Serif" w:hint="eastAsia"/>
                <w:sz w:val="20"/>
              </w:rPr>
              <w:t>管段長度</w:t>
            </w:r>
            <w:proofErr w:type="gramEnd"/>
            <w:r w:rsidRPr="003D7172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m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3D7172" w:rsidRPr="003D7172" w:rsidTr="00CF5A62">
        <w:tc>
          <w:tcPr>
            <w:tcW w:w="8522" w:type="dxa"/>
            <w:gridSpan w:val="2"/>
            <w:shd w:val="clear" w:color="auto" w:fill="auto"/>
          </w:tcPr>
          <w:p w:rsidR="003D7172" w:rsidRPr="003D7172" w:rsidRDefault="003D7172" w:rsidP="00CF5A62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t>歡迎使用者對本軟體的開發、使用等方面提出寶貴意見和建議。</w:t>
            </w:r>
          </w:p>
          <w:p w:rsidR="003D7172" w:rsidRPr="003D7172" w:rsidRDefault="003D7172" w:rsidP="00CF5A62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t>聯繫方式</w:t>
            </w:r>
            <w:r w:rsidRPr="003D7172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3D7172" w:rsidRPr="003D7172" w:rsidRDefault="003D7172" w:rsidP="00CF5A62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3D7172">
              <w:rPr>
                <w:rFonts w:ascii="Microsoft Sans Serif" w:hAnsi="Microsoft Sans Serif" w:cs="Microsoft Sans Serif" w:hint="eastAsia"/>
                <w:sz w:val="20"/>
              </w:rPr>
              <w:t>天津市兆龍軟體發展有限公司</w:t>
            </w:r>
          </w:p>
          <w:p w:rsidR="003D7172" w:rsidRPr="003D7172" w:rsidRDefault="003D7172" w:rsidP="00CF5A62">
            <w:pPr>
              <w:pStyle w:val="a3"/>
              <w:ind w:firstLine="510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    Tel: 022-85689418; 85689428             Fax: 022-85689438</w:t>
            </w:r>
          </w:p>
          <w:p w:rsidR="003D7172" w:rsidRPr="003D7172" w:rsidRDefault="003D7172" w:rsidP="00CF5A62">
            <w:pPr>
              <w:pStyle w:val="a3"/>
              <w:rPr>
                <w:rFonts w:ascii="Microsoft Sans Serif" w:hAnsi="Microsoft Sans Serif" w:cs="Microsoft Sans Serif" w:hint="eastAsia"/>
                <w:sz w:val="20"/>
              </w:rPr>
            </w:pPr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         Web: </w:t>
            </w:r>
            <w:hyperlink r:id="rId15" w:history="1">
              <w:r w:rsidRPr="003D7172">
                <w:rPr>
                  <w:rStyle w:val="aa"/>
                  <w:rFonts w:ascii="Microsoft Sans Serif" w:hAnsi="Microsoft Sans Serif" w:cs="Microsoft Sans Serif"/>
                  <w:sz w:val="20"/>
                </w:rPr>
                <w:t>http://www.megdragon.com.cn</w:t>
              </w:r>
            </w:hyperlink>
            <w:r w:rsidRPr="003D7172">
              <w:rPr>
                <w:rFonts w:ascii="Microsoft Sans Serif" w:hAnsi="Microsoft Sans Serif" w:cs="Microsoft Sans Serif"/>
                <w:sz w:val="20"/>
              </w:rPr>
              <w:t xml:space="preserve">        E-mail:megdragon@163.com</w:t>
            </w:r>
            <w:r w:rsidRPr="003D7172">
              <w:rPr>
                <w:rFonts w:ascii="Microsoft Sans Serif" w:hAnsi="Microsoft Sans Serif" w:cs="Microsoft Sans Serif" w:hint="eastAsia"/>
                <w:sz w:val="20"/>
              </w:rPr>
              <w:t xml:space="preserve">  </w:t>
            </w:r>
          </w:p>
          <w:p w:rsidR="003D7172" w:rsidRPr="003D7172" w:rsidRDefault="003D7172" w:rsidP="00CF5A62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:rsidR="003D7172" w:rsidRPr="003D7172" w:rsidRDefault="003D7172" w:rsidP="003D7172">
      <w:pPr>
        <w:rPr>
          <w:rFonts w:ascii="Microsoft Sans Serif" w:hAnsi="Microsoft Sans Serif" w:cs="Microsoft Sans Serif" w:hint="eastAsia"/>
          <w:sz w:val="20"/>
        </w:rPr>
      </w:pPr>
    </w:p>
    <w:p w:rsidR="007C1A06" w:rsidRPr="003D7172" w:rsidRDefault="007C1A06" w:rsidP="00A0162D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sectPr w:rsidR="007C1A06" w:rsidRPr="003D7172" w:rsidSect="00A016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06" w:rsidRDefault="007C1A06" w:rsidP="003D7172">
      <w:r>
        <w:separator/>
      </w:r>
    </w:p>
  </w:endnote>
  <w:endnote w:type="continuationSeparator" w:id="0">
    <w:p w:rsidR="007C1A06" w:rsidRDefault="007C1A06" w:rsidP="003D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72" w:rsidRDefault="003D71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72" w:rsidRDefault="003D7172" w:rsidP="003D7172">
    <w:pPr>
      <w:pStyle w:val="a7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fldSimple w:instr=" numpages ">
      <w:r>
        <w:rPr>
          <w:noProof/>
        </w:rPr>
        <w:t>4</w:t>
      </w:r>
    </w:fldSimple>
    <w:r>
      <w:t xml:space="preserve"> 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72" w:rsidRDefault="003D71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06" w:rsidRDefault="007C1A06" w:rsidP="003D7172">
      <w:r>
        <w:separator/>
      </w:r>
    </w:p>
  </w:footnote>
  <w:footnote w:type="continuationSeparator" w:id="0">
    <w:p w:rsidR="007C1A06" w:rsidRDefault="007C1A06" w:rsidP="003D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72" w:rsidRDefault="003D71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72" w:rsidRDefault="003D7172" w:rsidP="003D7172">
    <w:pPr>
      <w:pStyle w:val="a5"/>
      <w:jc w:val="right"/>
    </w:pPr>
    <w:r>
      <w:t xml:space="preserve">    </w:t>
    </w:r>
    <w:r>
      <w:rPr>
        <w:rFonts w:hint="eastAsia"/>
      </w:rPr>
      <w:t>项目设计计算书</w:t>
    </w:r>
    <w:r>
      <w:t xml:space="preserve">  </w:t>
    </w:r>
    <w:fldSimple w:instr=" DATE  \* MERGEFORMAT ">
      <w:r>
        <w:rPr>
          <w:noProof/>
        </w:rPr>
        <w:t>12/22/2021</w:t>
      </w:r>
    </w:fldSimple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87.85pt;height:108.4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Batang&quot;;font-size:1pt;v-text-kern:t" trim="t" fitpath="t" string="megdragon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72" w:rsidRDefault="003D71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27"/>
    <w:rsid w:val="00070527"/>
    <w:rsid w:val="003D7172"/>
    <w:rsid w:val="007C1A06"/>
    <w:rsid w:val="00A0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0162D"/>
    <w:rPr>
      <w:rFonts w:ascii="MingLiU" w:eastAsia="MingLiU" w:hAnsi="Courier New" w:cs="Courier New"/>
      <w:szCs w:val="24"/>
    </w:rPr>
  </w:style>
  <w:style w:type="character" w:customStyle="1" w:styleId="a4">
    <w:name w:val="純文字 字元"/>
    <w:basedOn w:val="a0"/>
    <w:link w:val="a3"/>
    <w:rsid w:val="00A0162D"/>
    <w:rPr>
      <w:rFonts w:ascii="MingLiU" w:eastAsia="MingLiU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3D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7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7172"/>
    <w:rPr>
      <w:sz w:val="20"/>
      <w:szCs w:val="20"/>
    </w:rPr>
  </w:style>
  <w:style w:type="table" w:styleId="a9">
    <w:name w:val="Table Grid"/>
    <w:basedOn w:val="a1"/>
    <w:uiPriority w:val="59"/>
    <w:rsid w:val="003D7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List 4"/>
    <w:basedOn w:val="a1"/>
    <w:uiPriority w:val="99"/>
    <w:unhideWhenUsed/>
    <w:rsid w:val="003D7172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a">
    <w:name w:val="Hyperlink"/>
    <w:rsid w:val="003D717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1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0162D"/>
    <w:rPr>
      <w:rFonts w:ascii="MingLiU" w:eastAsia="MingLiU" w:hAnsi="Courier New" w:cs="Courier New"/>
      <w:szCs w:val="24"/>
    </w:rPr>
  </w:style>
  <w:style w:type="character" w:customStyle="1" w:styleId="a4">
    <w:name w:val="純文字 字元"/>
    <w:basedOn w:val="a0"/>
    <w:link w:val="a3"/>
    <w:rsid w:val="00A0162D"/>
    <w:rPr>
      <w:rFonts w:ascii="MingLiU" w:eastAsia="MingLiU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3D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7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7172"/>
    <w:rPr>
      <w:sz w:val="20"/>
      <w:szCs w:val="20"/>
    </w:rPr>
  </w:style>
  <w:style w:type="table" w:styleId="a9">
    <w:name w:val="Table Grid"/>
    <w:basedOn w:val="a1"/>
    <w:uiPriority w:val="59"/>
    <w:rsid w:val="003D7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List 4"/>
    <w:basedOn w:val="a1"/>
    <w:uiPriority w:val="99"/>
    <w:unhideWhenUsed/>
    <w:rsid w:val="003D7172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a">
    <w:name w:val="Hyperlink"/>
    <w:rsid w:val="003D717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megdragon.com.cn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2021-12-22T04:16:00Z</dcterms:created>
  <dcterms:modified xsi:type="dcterms:W3CDTF">2021-12-22T04:16:00Z</dcterms:modified>
</cp:coreProperties>
</file>